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A33520" w:rsidRPr="00653126" w:rsidTr="00F479D4">
        <w:tc>
          <w:tcPr>
            <w:tcW w:w="9396" w:type="dxa"/>
            <w:shd w:val="clear" w:color="auto" w:fill="00B050"/>
          </w:tcPr>
          <w:p w:rsidR="00A33520" w:rsidRPr="00653126" w:rsidRDefault="00A33520" w:rsidP="00F479D4">
            <w:pPr>
              <w:jc w:val="center"/>
              <w:rPr>
                <w:rFonts w:ascii="Times New Roman" w:hAnsi="Times New Roman" w:cs="Times New Roman"/>
                <w:b/>
                <w:sz w:val="24"/>
                <w:szCs w:val="24"/>
              </w:rPr>
            </w:pPr>
            <w:r w:rsidRPr="00653126">
              <w:rPr>
                <w:rFonts w:ascii="Times New Roman" w:hAnsi="Times New Roman" w:cs="Times New Roman"/>
                <w:b/>
                <w:sz w:val="24"/>
                <w:szCs w:val="24"/>
              </w:rPr>
              <w:t>List of Roman governors of Dacia Traiana</w:t>
            </w:r>
          </w:p>
        </w:tc>
      </w:tr>
      <w:tr w:rsidR="00F375BF" w:rsidRPr="00653126" w:rsidTr="006E677E">
        <w:tc>
          <w:tcPr>
            <w:tcW w:w="9396" w:type="dxa"/>
            <w:shd w:val="clear" w:color="auto" w:fill="00B0F0"/>
          </w:tcPr>
          <w:p w:rsidR="00F375BF" w:rsidRPr="00653126" w:rsidRDefault="00F375BF" w:rsidP="00F479D4">
            <w:pPr>
              <w:jc w:val="center"/>
              <w:rPr>
                <w:rFonts w:ascii="Times New Roman" w:hAnsi="Times New Roman" w:cs="Times New Roman"/>
                <w:b/>
                <w:sz w:val="24"/>
                <w:szCs w:val="24"/>
              </w:rPr>
            </w:pPr>
            <w:r>
              <w:rPr>
                <w:noProof/>
              </w:rPr>
              <w:drawing>
                <wp:inline distT="0" distB="0" distL="0" distR="0" wp14:anchorId="7474F29B" wp14:editId="4232F102">
                  <wp:extent cx="5366931" cy="4171950"/>
                  <wp:effectExtent l="0" t="0" r="5715" b="0"/>
                  <wp:docPr id="2" name="Picture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7536" cy="4187967"/>
                          </a:xfrm>
                          <a:prstGeom prst="rect">
                            <a:avLst/>
                          </a:prstGeom>
                          <a:noFill/>
                          <a:ln>
                            <a:noFill/>
                          </a:ln>
                        </pic:spPr>
                      </pic:pic>
                    </a:graphicData>
                  </a:graphic>
                </wp:inline>
              </w:drawing>
            </w:r>
          </w:p>
        </w:tc>
      </w:tr>
      <w:tr w:rsidR="00B6463D" w:rsidRPr="00B6463D" w:rsidTr="00B6463D">
        <w:tc>
          <w:tcPr>
            <w:tcW w:w="9396" w:type="dxa"/>
            <w:shd w:val="clear" w:color="auto" w:fill="FFFF00"/>
          </w:tcPr>
          <w:p w:rsidR="00B6463D" w:rsidRPr="00B6463D" w:rsidRDefault="00B6463D" w:rsidP="00B6463D">
            <w:pPr>
              <w:pStyle w:val="NoSpacing"/>
              <w:jc w:val="center"/>
              <w:rPr>
                <w:rFonts w:ascii="Times New Roman" w:hAnsi="Times New Roman" w:cs="Times New Roman"/>
                <w:sz w:val="24"/>
                <w:szCs w:val="24"/>
              </w:rPr>
            </w:pPr>
            <w:r w:rsidRPr="00B6463D">
              <w:rPr>
                <w:rFonts w:ascii="Times New Roman" w:hAnsi="Times New Roman" w:cs="Times New Roman"/>
                <w:sz w:val="24"/>
                <w:szCs w:val="24"/>
              </w:rPr>
              <w:t>Roman province of Dacia in 107 AD with major cities</w:t>
            </w:r>
          </w:p>
        </w:tc>
      </w:tr>
      <w:tr w:rsidR="00934B6F" w:rsidRPr="00B6463D" w:rsidTr="00934B6F">
        <w:tc>
          <w:tcPr>
            <w:tcW w:w="9396" w:type="dxa"/>
            <w:shd w:val="clear" w:color="auto" w:fill="00B0F0"/>
          </w:tcPr>
          <w:p w:rsidR="00934B6F" w:rsidRPr="00B6463D" w:rsidRDefault="00934B6F" w:rsidP="00B6463D">
            <w:pPr>
              <w:pStyle w:val="NoSpacing"/>
              <w:jc w:val="center"/>
              <w:rPr>
                <w:rFonts w:ascii="Times New Roman" w:hAnsi="Times New Roman" w:cs="Times New Roman"/>
                <w:sz w:val="24"/>
                <w:szCs w:val="24"/>
              </w:rPr>
            </w:pPr>
            <w:r>
              <w:rPr>
                <w:noProof/>
              </w:rPr>
              <w:drawing>
                <wp:inline distT="0" distB="0" distL="0" distR="0" wp14:anchorId="12CA1FF7" wp14:editId="5A4B48DD">
                  <wp:extent cx="3441925" cy="1666875"/>
                  <wp:effectExtent l="0" t="0" r="6350" b="0"/>
                  <wp:docPr id="3" name="Picture 2" descr="Hadrian, 117-138. Sestertius (Orichalcum, 32 mm, 30.88 g, 6 h), Rome, 134-138. HADRIANVS• AVG COS III P P Laureate and draped bust of Hadrian to left. Rev. DACIA / S - C Dacia, wearing tunic and cloak, seated left on rock, legs crossed and placing her right foot on globe, holding aquila in her right hand and curved sword in her left. BMC 1740. Cohen 530. RIC 849. Very rare. A stunningly beautiful coin, perfectly centered on a broad and heavy flan and with an absolutely delightful untouched green pa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drian, 117-138. Sestertius (Orichalcum, 32 mm, 30.88 g, 6 h), Rome, 134-138. HADRIANVS• AVG COS III P P Laureate and draped bust of Hadrian to left. Rev. DACIA / S - C Dacia, wearing tunic and cloak, seated left on rock, legs crossed and placing her right foot on globe, holding aquila in her right hand and curved sword in her left. BMC 1740. Cohen 530. RIC 849. Very rare. A stunningly beautiful coin, perfectly centered on a broad and heavy flan and with an absolutely delightful untouched green pati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619" cy="1679318"/>
                          </a:xfrm>
                          <a:prstGeom prst="rect">
                            <a:avLst/>
                          </a:prstGeom>
                          <a:noFill/>
                          <a:ln>
                            <a:noFill/>
                          </a:ln>
                        </pic:spPr>
                      </pic:pic>
                    </a:graphicData>
                  </a:graphic>
                </wp:inline>
              </w:drawing>
            </w:r>
          </w:p>
        </w:tc>
      </w:tr>
      <w:tr w:rsidR="00A33520" w:rsidRPr="00653126" w:rsidTr="00F479D4">
        <w:tc>
          <w:tcPr>
            <w:tcW w:w="9396" w:type="dxa"/>
            <w:shd w:val="clear" w:color="auto" w:fill="FFC000"/>
          </w:tcPr>
          <w:p w:rsidR="00A33520" w:rsidRPr="00653126" w:rsidRDefault="00A33520" w:rsidP="00F479D4">
            <w:pPr>
              <w:jc w:val="center"/>
              <w:rPr>
                <w:rFonts w:ascii="Times New Roman" w:hAnsi="Times New Roman" w:cs="Times New Roman"/>
                <w:b/>
                <w:sz w:val="24"/>
                <w:szCs w:val="24"/>
              </w:rPr>
            </w:pPr>
            <w:r w:rsidRPr="00653126">
              <w:rPr>
                <w:rFonts w:ascii="Times New Roman" w:hAnsi="Times New Roman" w:cs="Times New Roman"/>
                <w:b/>
                <w:sz w:val="24"/>
                <w:szCs w:val="24"/>
              </w:rPr>
              <w:t>Legati Augusti pro praetore Dacia (106–118)</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Julius Sabinus (105–107/109)</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Decimus Terentius Scaurianus (109–110/111)</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Gaius Avidius Nigrinus (112–113)</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Quintus Baebius Macer (114)</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Gaius Julius Quadratus Bassus (117)</w:t>
            </w:r>
          </w:p>
        </w:tc>
      </w:tr>
      <w:tr w:rsidR="00A33520" w:rsidRPr="00653126" w:rsidTr="00F479D4">
        <w:tc>
          <w:tcPr>
            <w:tcW w:w="9396" w:type="dxa"/>
            <w:shd w:val="clear" w:color="auto" w:fill="FFC000"/>
          </w:tcPr>
          <w:p w:rsidR="00A33520" w:rsidRPr="00653126" w:rsidRDefault="00A33520" w:rsidP="00F479D4">
            <w:pPr>
              <w:jc w:val="center"/>
              <w:rPr>
                <w:rFonts w:ascii="Times New Roman" w:hAnsi="Times New Roman" w:cs="Times New Roman"/>
                <w:b/>
                <w:sz w:val="24"/>
                <w:szCs w:val="24"/>
              </w:rPr>
            </w:pPr>
            <w:r w:rsidRPr="00653126">
              <w:rPr>
                <w:rFonts w:ascii="Times New Roman" w:hAnsi="Times New Roman" w:cs="Times New Roman"/>
                <w:b/>
                <w:sz w:val="24"/>
                <w:szCs w:val="24"/>
              </w:rPr>
              <w:t>Legati Augusti pro praetore Dacia Superior (118–158)]</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Quintus Marcius Turbo Publicius Severus (117–119)</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Gnaeus Minicius Faustinus Sextus Julius Severus (119–127)</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Gnaeus Papirius Aelianus Aemilius Tuscillus (c. 131–134)</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Gaius Julius Bassus (135–138)</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lastRenderedPageBreak/>
              <w:t>Lucius Annius Fabianus (138–141)</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Quintus Mustius Priscus (141–144)</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Publius Orfidius Senecio (144–147/148)</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Gaius Curtius Justus (148–150)</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Marcus Sedatius Severianus (150–153)</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Lucius Julius Proculus (153–c. 156)</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Marcus Statius Priscus Licinius Italicus (c. 156–158)</w:t>
            </w:r>
          </w:p>
        </w:tc>
      </w:tr>
      <w:tr w:rsidR="00A33520" w:rsidRPr="00653126" w:rsidTr="00F479D4">
        <w:tc>
          <w:tcPr>
            <w:tcW w:w="9396" w:type="dxa"/>
            <w:shd w:val="clear" w:color="auto" w:fill="FFC000"/>
          </w:tcPr>
          <w:p w:rsidR="00A33520" w:rsidRPr="00653126" w:rsidRDefault="00A33520" w:rsidP="00F479D4">
            <w:pPr>
              <w:jc w:val="center"/>
              <w:rPr>
                <w:rFonts w:ascii="Times New Roman" w:hAnsi="Times New Roman" w:cs="Times New Roman"/>
                <w:b/>
                <w:sz w:val="24"/>
                <w:szCs w:val="24"/>
              </w:rPr>
            </w:pPr>
            <w:r w:rsidRPr="00653126">
              <w:rPr>
                <w:rFonts w:ascii="Times New Roman" w:hAnsi="Times New Roman" w:cs="Times New Roman"/>
                <w:b/>
                <w:sz w:val="24"/>
                <w:szCs w:val="24"/>
              </w:rPr>
              <w:t>Legati Augusti pro praetore Dacia Apulensis (158–166)</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Publius Furius Saturninus (159–161)</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Publius Calpurnius Proculus Cornelianus (161–c. 164)</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Tiberius Julius Flaccinus (? c .164–166)</w:t>
            </w:r>
          </w:p>
        </w:tc>
      </w:tr>
      <w:tr w:rsidR="00A33520" w:rsidRPr="00653126" w:rsidTr="00F479D4">
        <w:tc>
          <w:tcPr>
            <w:tcW w:w="9396" w:type="dxa"/>
            <w:shd w:val="clear" w:color="auto" w:fill="FFC000"/>
          </w:tcPr>
          <w:p w:rsidR="00A33520" w:rsidRPr="00653126" w:rsidRDefault="00A33520" w:rsidP="00F479D4">
            <w:pPr>
              <w:jc w:val="center"/>
              <w:rPr>
                <w:rFonts w:ascii="Times New Roman" w:hAnsi="Times New Roman" w:cs="Times New Roman"/>
                <w:b/>
                <w:sz w:val="24"/>
                <w:szCs w:val="24"/>
              </w:rPr>
            </w:pPr>
            <w:r w:rsidRPr="00653126">
              <w:rPr>
                <w:rFonts w:ascii="Times New Roman" w:hAnsi="Times New Roman" w:cs="Times New Roman"/>
                <w:b/>
                <w:sz w:val="24"/>
                <w:szCs w:val="24"/>
              </w:rPr>
              <w:t>Legati Augusti pro praetore trium Daciarum (166–271)</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Sextus Calpurnius Agricola (166–168)</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Marcus Claudius Fronto (168–170)</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Sextus Cornelius Clemens (170–172)</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Lucius Aemilius Carus (173–175)</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Gaius Arrius Antoninus (176–177)</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Publius Helvius Pertinax (177–179)</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Gaius Vettius Sabinianus Julius Hospes (180–182)</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Lucius Vespronius Candidus (182–184)</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Gaius Pescennius Niger (c. 185)</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G. C(...) Hasta (c. 190)</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Quintus Aurelius Polus Terentianus (c. 193)</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Publius Septimius Geta (195)</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Pollienus Auspex (c. 197–c. 200)</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Lucius Octavius Julianus (200–202)</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Lucius Pomponius Liberalis (204)</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Mevius Surus (205)</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Claudius Gallus (206–208)</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Gaius Julius Maximinus (208)</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Fl.(?) Postumus (211–212)</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Lucius Marius Perpetuus (212–215)</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Gaius Julius Septimius Castinus (215–217)</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Marcus Claudius Agrippa (217–218)</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Iasdius Domitianus (c. 222–235)</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Quintus Julius Licinianus (c. 235–238)</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Marcus Cuspidius Flaminius Severus (c. 235–238)</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Decimus Simonius Proculus Julianus (c. 238–244)</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Marcus Veracilius Verus (c. 200–230)</w:t>
            </w:r>
          </w:p>
        </w:tc>
      </w:tr>
      <w:tr w:rsidR="00A33520" w:rsidRPr="00653126" w:rsidTr="00F479D4">
        <w:tc>
          <w:tcPr>
            <w:tcW w:w="9396" w:type="dxa"/>
            <w:shd w:val="clear" w:color="auto" w:fill="FFC000"/>
          </w:tcPr>
          <w:p w:rsidR="00A33520" w:rsidRPr="00653126" w:rsidRDefault="00A33520" w:rsidP="00F479D4">
            <w:pPr>
              <w:jc w:val="center"/>
              <w:rPr>
                <w:rFonts w:ascii="Times New Roman" w:hAnsi="Times New Roman" w:cs="Times New Roman"/>
                <w:b/>
                <w:sz w:val="24"/>
                <w:szCs w:val="24"/>
              </w:rPr>
            </w:pPr>
            <w:r w:rsidRPr="00653126">
              <w:rPr>
                <w:rFonts w:ascii="Times New Roman" w:hAnsi="Times New Roman" w:cs="Times New Roman"/>
                <w:b/>
                <w:i/>
                <w:iCs/>
                <w:sz w:val="24"/>
                <w:szCs w:val="24"/>
              </w:rPr>
              <w:t>Procuratores</w:t>
            </w:r>
            <w:r w:rsidRPr="00653126">
              <w:rPr>
                <w:rFonts w:ascii="Times New Roman" w:hAnsi="Times New Roman" w:cs="Times New Roman"/>
                <w:b/>
                <w:sz w:val="24"/>
                <w:szCs w:val="24"/>
              </w:rPr>
              <w:t> Dacia Apulensis (166–271)</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Titus Desticius Severus (c. 166)</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Publius Cominius Clemens (c. 169–176)</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Gaius Sempronius Urbanus (after 181)</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Tiberius Claudius Xenophon (c. 183)</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Aelius Apollinaris (? c. 180–193)</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lastRenderedPageBreak/>
              <w:t>[...]ronius Antonia[nus] (c. 195–198)</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Titus Cornasidius Sabinus (c. 200)</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Lucius Octavius Felix (c. 193–217)</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Herennius Gemellinus (c. 205)</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Ulpius [Victor?] (c. 218–222)</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Marcus Aurelius Tuesianus (c. 200–235)</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Quintus Axius Aelianus (236–238)</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Caesidius Respectus (240–242)</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Marcus Lucceius Felix (242–245)</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Publius Aelius Hammonius (c. 245–247)</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Marcus Aur(elius) Marcus (c. 251–253)</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Quintus Decius Vindex (?)</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Tem[onius?] Secund[us] (?)</w:t>
            </w:r>
          </w:p>
        </w:tc>
      </w:tr>
      <w:tr w:rsidR="00A33520" w:rsidRPr="00653126" w:rsidTr="00F479D4">
        <w:tc>
          <w:tcPr>
            <w:tcW w:w="9396" w:type="dxa"/>
            <w:shd w:val="clear" w:color="auto" w:fill="FFC000"/>
          </w:tcPr>
          <w:p w:rsidR="00A33520" w:rsidRPr="00653126" w:rsidRDefault="00A33520" w:rsidP="00F479D4">
            <w:pPr>
              <w:jc w:val="center"/>
              <w:rPr>
                <w:rFonts w:ascii="Times New Roman" w:hAnsi="Times New Roman" w:cs="Times New Roman"/>
                <w:b/>
                <w:sz w:val="24"/>
                <w:szCs w:val="24"/>
              </w:rPr>
            </w:pPr>
            <w:r w:rsidRPr="00653126">
              <w:rPr>
                <w:rFonts w:ascii="Times New Roman" w:hAnsi="Times New Roman" w:cs="Times New Roman"/>
                <w:b/>
                <w:i/>
                <w:iCs/>
                <w:sz w:val="24"/>
                <w:szCs w:val="24"/>
              </w:rPr>
              <w:t>Procuratores Augusti</w:t>
            </w:r>
            <w:r w:rsidRPr="00653126">
              <w:rPr>
                <w:rFonts w:ascii="Times New Roman" w:hAnsi="Times New Roman" w:cs="Times New Roman"/>
                <w:b/>
                <w:sz w:val="24"/>
                <w:szCs w:val="24"/>
              </w:rPr>
              <w:t> Dacia Inferior (118–158)</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Egnatius (118–c. 121)</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Cocceius Naso (122–126)</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Plautius Caesianus (126–129)</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Claudius Constans (130)</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Titus Flavius Constans (138)</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Titus Flavius Priscus Gallonius Fronto Quintus Marcius Turbo (138–140)</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Julius Aquila Fidus (140)</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Ulpius Saturninus (146)</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[?T. V?]arius [Pr]iscus (152–155)</w:t>
            </w:r>
          </w:p>
        </w:tc>
      </w:tr>
      <w:tr w:rsidR="00A33520" w:rsidRPr="00653126" w:rsidTr="00F479D4">
        <w:tc>
          <w:tcPr>
            <w:tcW w:w="9396" w:type="dxa"/>
            <w:shd w:val="clear" w:color="auto" w:fill="FFC000"/>
          </w:tcPr>
          <w:p w:rsidR="00A33520" w:rsidRPr="00653126" w:rsidRDefault="00A33520" w:rsidP="00F479D4">
            <w:pPr>
              <w:jc w:val="center"/>
              <w:rPr>
                <w:rFonts w:ascii="Times New Roman" w:hAnsi="Times New Roman" w:cs="Times New Roman"/>
                <w:b/>
                <w:sz w:val="24"/>
                <w:szCs w:val="24"/>
              </w:rPr>
            </w:pPr>
            <w:r w:rsidRPr="00653126">
              <w:rPr>
                <w:rFonts w:ascii="Times New Roman" w:hAnsi="Times New Roman" w:cs="Times New Roman"/>
                <w:b/>
                <w:i/>
                <w:iCs/>
                <w:sz w:val="24"/>
                <w:szCs w:val="24"/>
              </w:rPr>
              <w:t>Procuratores</w:t>
            </w:r>
            <w:r w:rsidRPr="00653126">
              <w:rPr>
                <w:rFonts w:ascii="Times New Roman" w:hAnsi="Times New Roman" w:cs="Times New Roman"/>
                <w:b/>
                <w:sz w:val="24"/>
                <w:szCs w:val="24"/>
              </w:rPr>
              <w:t> Dacia Malvensis (158–271)</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[---]lius Cu[---] (167–168)</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Marcus Macrinius Avitus Catonius Vindex (c. 169)</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Marcus Aurelius Cassianus (c.235–271)</w:t>
            </w:r>
          </w:p>
        </w:tc>
      </w:tr>
      <w:tr w:rsidR="00A33520" w:rsidRPr="00407A2D" w:rsidTr="00F479D4">
        <w:tc>
          <w:tcPr>
            <w:tcW w:w="9396" w:type="dxa"/>
            <w:shd w:val="clear" w:color="auto" w:fill="FFC000"/>
          </w:tcPr>
          <w:p w:rsidR="00A33520" w:rsidRPr="00407A2D" w:rsidRDefault="00A33520" w:rsidP="00F479D4">
            <w:pPr>
              <w:jc w:val="center"/>
              <w:rPr>
                <w:rFonts w:ascii="Times New Roman" w:hAnsi="Times New Roman" w:cs="Times New Roman"/>
                <w:b/>
                <w:sz w:val="24"/>
                <w:szCs w:val="24"/>
              </w:rPr>
            </w:pPr>
            <w:r w:rsidRPr="00407A2D">
              <w:rPr>
                <w:rFonts w:ascii="Times New Roman" w:hAnsi="Times New Roman" w:cs="Times New Roman"/>
                <w:b/>
                <w:i/>
                <w:iCs/>
                <w:sz w:val="24"/>
                <w:szCs w:val="24"/>
              </w:rPr>
              <w:t>Procuratores</w:t>
            </w:r>
            <w:r w:rsidRPr="00407A2D">
              <w:rPr>
                <w:rFonts w:ascii="Times New Roman" w:hAnsi="Times New Roman" w:cs="Times New Roman"/>
                <w:b/>
                <w:sz w:val="24"/>
                <w:szCs w:val="24"/>
              </w:rPr>
              <w:t> Dacia Porolissensis (123–271)</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Livius Gratus (123)</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Flavius Italicus (131–135)</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Marcus Macrinius Vindex (151–154)</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Tiberius Cl[odius] Quintianus (157)</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Volu[---] (161/162)</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Lucius Sempronius Ingenuus (164)</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Marcus Valerius Maximianus (c. 178–179)</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Gaius Valerius Catulinus (c. 180–190)</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Aelius Constans (191–192)</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Publius Aelius Sempronius Lycinus (c. 198–209)</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Marcus Cocceius Genialis (c. 200)</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Gaius Publicius Antonius Probus (c. 198–209)</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Gaius Aurelius Atilianus (c. 211–217)</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Ulpius Victor (c. 217)</w:t>
            </w:r>
          </w:p>
        </w:tc>
      </w:tr>
      <w:tr w:rsidR="00A33520" w:rsidRPr="00904AC9" w:rsidTr="00F479D4">
        <w:tc>
          <w:tcPr>
            <w:tcW w:w="9396" w:type="dxa"/>
            <w:shd w:val="clear" w:color="auto" w:fill="FFFF00"/>
          </w:tcPr>
          <w:p w:rsidR="00A33520" w:rsidRPr="00653126" w:rsidRDefault="00A33520" w:rsidP="00F479D4">
            <w:pPr>
              <w:rPr>
                <w:rFonts w:ascii="Times New Roman" w:hAnsi="Times New Roman" w:cs="Times New Roman"/>
                <w:sz w:val="24"/>
                <w:szCs w:val="24"/>
              </w:rPr>
            </w:pPr>
            <w:r w:rsidRPr="00653126">
              <w:rPr>
                <w:rFonts w:ascii="Times New Roman" w:hAnsi="Times New Roman" w:cs="Times New Roman"/>
                <w:sz w:val="24"/>
                <w:szCs w:val="24"/>
              </w:rPr>
              <w:t>Marcus Aurelius Apollinaris (?)</w:t>
            </w:r>
          </w:p>
        </w:tc>
      </w:tr>
    </w:tbl>
    <w:p w:rsidR="00A33520" w:rsidRDefault="00A33520" w:rsidP="00A33520"/>
    <w:p w:rsidR="006578FF" w:rsidRDefault="006578FF" w:rsidP="006578FF"/>
    <w:p w:rsidR="006578FF" w:rsidRDefault="006578FF" w:rsidP="006578FF">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Вижте изображението в пълен размер" style="width:91.5pt;height:23.25pt" o:button="t">
            <v:imagedata r:id="rId8" r:href="rId9"/>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6578FF" w:rsidRPr="00205110" w:rsidTr="00A87C19">
        <w:tc>
          <w:tcPr>
            <w:tcW w:w="1838" w:type="dxa"/>
            <w:shd w:val="clear" w:color="auto" w:fill="00B050"/>
          </w:tcPr>
          <w:p w:rsidR="006578FF" w:rsidRPr="00205110" w:rsidRDefault="006578FF" w:rsidP="00A87C19">
            <w:pPr>
              <w:jc w:val="center"/>
              <w:rPr>
                <w:b/>
              </w:rPr>
            </w:pPr>
            <w:r w:rsidRPr="00205110">
              <w:rPr>
                <w:b/>
              </w:rPr>
              <w:t>C</w:t>
            </w:r>
            <w:r w:rsidRPr="00205110">
              <w:rPr>
                <w:b/>
                <w:lang w:val="en"/>
              </w:rPr>
              <w:t>ompiler FLN</w:t>
            </w:r>
          </w:p>
        </w:tc>
      </w:tr>
    </w:tbl>
    <w:p w:rsidR="00EE79DF" w:rsidRDefault="00EE79DF" w:rsidP="00E24F6A">
      <w:pPr>
        <w:jc w:val="center"/>
      </w:pPr>
      <w:bookmarkStart w:id="0" w:name="_GoBack"/>
      <w:bookmarkEnd w:id="0"/>
    </w:p>
    <w:sectPr w:rsidR="00EE79DF">
      <w:head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8B5" w:rsidRDefault="009238B5" w:rsidP="00E24F6A">
      <w:pPr>
        <w:spacing w:after="0" w:line="240" w:lineRule="auto"/>
      </w:pPr>
      <w:r>
        <w:separator/>
      </w:r>
    </w:p>
  </w:endnote>
  <w:endnote w:type="continuationSeparator" w:id="0">
    <w:p w:rsidR="009238B5" w:rsidRDefault="009238B5" w:rsidP="00E24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8B5" w:rsidRDefault="009238B5" w:rsidP="00E24F6A">
      <w:pPr>
        <w:spacing w:after="0" w:line="240" w:lineRule="auto"/>
      </w:pPr>
      <w:r>
        <w:separator/>
      </w:r>
    </w:p>
  </w:footnote>
  <w:footnote w:type="continuationSeparator" w:id="0">
    <w:p w:rsidR="009238B5" w:rsidRDefault="009238B5" w:rsidP="00E24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698818"/>
      <w:docPartObj>
        <w:docPartGallery w:val="Page Numbers (Top of Page)"/>
        <w:docPartUnique/>
      </w:docPartObj>
    </w:sdtPr>
    <w:sdtEndPr>
      <w:rPr>
        <w:noProof/>
      </w:rPr>
    </w:sdtEndPr>
    <w:sdtContent>
      <w:p w:rsidR="00E24F6A" w:rsidRDefault="00E24F6A">
        <w:pPr>
          <w:pStyle w:val="Header"/>
          <w:jc w:val="right"/>
        </w:pPr>
        <w:r>
          <w:fldChar w:fldCharType="begin"/>
        </w:r>
        <w:r>
          <w:instrText xml:space="preserve"> PAGE   \* MERGEFORMAT </w:instrText>
        </w:r>
        <w:r>
          <w:fldChar w:fldCharType="separate"/>
        </w:r>
        <w:r w:rsidR="006578FF">
          <w:rPr>
            <w:noProof/>
          </w:rPr>
          <w:t>2</w:t>
        </w:r>
        <w:r>
          <w:rPr>
            <w:noProof/>
          </w:rPr>
          <w:fldChar w:fldCharType="end"/>
        </w:r>
      </w:p>
    </w:sdtContent>
  </w:sdt>
  <w:p w:rsidR="00E24F6A" w:rsidRDefault="00E24F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09D"/>
    <w:rsid w:val="00045F51"/>
    <w:rsid w:val="000E4E94"/>
    <w:rsid w:val="006578FF"/>
    <w:rsid w:val="006E677E"/>
    <w:rsid w:val="0076309D"/>
    <w:rsid w:val="009238B5"/>
    <w:rsid w:val="00934B6F"/>
    <w:rsid w:val="00A33520"/>
    <w:rsid w:val="00AE2E53"/>
    <w:rsid w:val="00B6463D"/>
    <w:rsid w:val="00B76227"/>
    <w:rsid w:val="00E24F6A"/>
    <w:rsid w:val="00EE79DF"/>
    <w:rsid w:val="00F3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D91D"/>
  <w15:chartTrackingRefBased/>
  <w15:docId w15:val="{FCE063B8-EE73-4996-92F0-00E820B2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3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F6A"/>
    <w:pPr>
      <w:tabs>
        <w:tab w:val="center" w:pos="4703"/>
        <w:tab w:val="right" w:pos="9406"/>
      </w:tabs>
      <w:spacing w:after="0" w:line="240" w:lineRule="auto"/>
    </w:pPr>
  </w:style>
  <w:style w:type="character" w:customStyle="1" w:styleId="HeaderChar">
    <w:name w:val="Header Char"/>
    <w:basedOn w:val="DefaultParagraphFont"/>
    <w:link w:val="Header"/>
    <w:uiPriority w:val="99"/>
    <w:rsid w:val="00E24F6A"/>
  </w:style>
  <w:style w:type="paragraph" w:styleId="Footer">
    <w:name w:val="footer"/>
    <w:basedOn w:val="Normal"/>
    <w:link w:val="FooterChar"/>
    <w:uiPriority w:val="99"/>
    <w:unhideWhenUsed/>
    <w:rsid w:val="00E24F6A"/>
    <w:pPr>
      <w:tabs>
        <w:tab w:val="center" w:pos="4703"/>
        <w:tab w:val="right" w:pos="9406"/>
      </w:tabs>
      <w:spacing w:after="0" w:line="240" w:lineRule="auto"/>
    </w:pPr>
  </w:style>
  <w:style w:type="character" w:customStyle="1" w:styleId="FooterChar">
    <w:name w:val="Footer Char"/>
    <w:basedOn w:val="DefaultParagraphFont"/>
    <w:link w:val="Footer"/>
    <w:uiPriority w:val="99"/>
    <w:rsid w:val="00E24F6A"/>
  </w:style>
  <w:style w:type="paragraph" w:styleId="NoSpacing">
    <w:name w:val="No Spacing"/>
    <w:uiPriority w:val="1"/>
    <w:qFormat/>
    <w:rsid w:val="00B646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http://t0.gstatic.com/images?q=tbn:ANd9GcTDT1jpfS6n_Y4NmsXFnf0dV2uAk854tEHeOSaIXPxUCt7qxHu5xaSa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3158</Words>
  <Characters>18001</Characters>
  <Application>Microsoft Office Word</Application>
  <DocSecurity>0</DocSecurity>
  <Lines>150</Lines>
  <Paragraphs>42</Paragraphs>
  <ScaleCrop>false</ScaleCrop>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8</cp:revision>
  <dcterms:created xsi:type="dcterms:W3CDTF">2024-04-24T04:41:00Z</dcterms:created>
  <dcterms:modified xsi:type="dcterms:W3CDTF">2024-05-13T03:51:00Z</dcterms:modified>
</cp:coreProperties>
</file>